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25" w:rsidRPr="00F871AA" w:rsidRDefault="00750725" w:rsidP="00750725">
      <w:pPr>
        <w:pStyle w:val="NoSpacing"/>
        <w:jc w:val="right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>საქართველოს პარლამენტის წევრს,</w:t>
      </w:r>
    </w:p>
    <w:p w:rsidR="00750725" w:rsidRPr="00F871AA" w:rsidRDefault="00750725" w:rsidP="00750725">
      <w:pPr>
        <w:pStyle w:val="NoSpacing"/>
        <w:jc w:val="right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>ბატონ ზურაბ ჭიაბერაშვილს</w:t>
      </w:r>
    </w:p>
    <w:p w:rsidR="00750725" w:rsidRPr="00F871AA" w:rsidRDefault="00750725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750725" w:rsidRPr="00F871AA" w:rsidRDefault="00397B0B" w:rsidP="00750725">
      <w:pPr>
        <w:pStyle w:val="NoSpacing"/>
        <w:jc w:val="both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 xml:space="preserve">          </w:t>
      </w:r>
      <w:r w:rsidR="00750725" w:rsidRPr="00F871AA">
        <w:rPr>
          <w:rFonts w:ascii="Sylfaen" w:hAnsi="Sylfaen" w:cs="Sylfaen"/>
          <w:lang w:val="ka-GE"/>
        </w:rPr>
        <w:t xml:space="preserve">ბატონო ზურაბ, </w:t>
      </w:r>
    </w:p>
    <w:p w:rsidR="00750725" w:rsidRPr="00F871AA" w:rsidRDefault="00750725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397B0B" w:rsidRPr="00F871AA" w:rsidRDefault="00750725" w:rsidP="00750725">
      <w:pPr>
        <w:pStyle w:val="NoSpacing"/>
        <w:jc w:val="both"/>
        <w:rPr>
          <w:rFonts w:ascii="Sylfaen" w:hAnsi="Sylfaen" w:cs="Sylfaen"/>
          <w:lang w:val="ka-GE"/>
        </w:rPr>
      </w:pPr>
      <w:proofErr w:type="spellStart"/>
      <w:r w:rsidRPr="00F871AA">
        <w:rPr>
          <w:rFonts w:ascii="Sylfaen" w:hAnsi="Sylfaen" w:cs="Sylfaen"/>
        </w:rPr>
        <w:t>საქართველოს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ოკუპირებული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ტერიტორიებიდან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დევნილთა</w:t>
      </w:r>
      <w:proofErr w:type="spellEnd"/>
      <w:r w:rsidRPr="00F871AA">
        <w:rPr>
          <w:rFonts w:ascii="Sylfaen" w:hAnsi="Sylfaen"/>
        </w:rPr>
        <w:t xml:space="preserve">, </w:t>
      </w:r>
      <w:proofErr w:type="spellStart"/>
      <w:r w:rsidRPr="00F871AA">
        <w:rPr>
          <w:rFonts w:ascii="Sylfaen" w:hAnsi="Sylfaen" w:cs="Sylfaen"/>
        </w:rPr>
        <w:t>შრომის</w:t>
      </w:r>
      <w:proofErr w:type="spellEnd"/>
      <w:r w:rsidRPr="00F871AA">
        <w:rPr>
          <w:rFonts w:ascii="Sylfaen" w:hAnsi="Sylfaen"/>
        </w:rPr>
        <w:t xml:space="preserve">, </w:t>
      </w:r>
      <w:proofErr w:type="spellStart"/>
      <w:r w:rsidRPr="00F871AA">
        <w:rPr>
          <w:rFonts w:ascii="Sylfaen" w:hAnsi="Sylfaen" w:cs="Sylfaen"/>
        </w:rPr>
        <w:t>ჯანმრთელობისა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და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სოციალური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დაცვის</w:t>
      </w:r>
      <w:proofErr w:type="spellEnd"/>
      <w:r w:rsidRPr="00F871AA">
        <w:rPr>
          <w:rFonts w:ascii="Sylfaen" w:hAnsi="Sylfaen"/>
        </w:rPr>
        <w:t xml:space="preserve"> </w:t>
      </w:r>
      <w:proofErr w:type="spellStart"/>
      <w:r w:rsidRPr="00F871AA">
        <w:rPr>
          <w:rFonts w:ascii="Sylfaen" w:hAnsi="Sylfaen" w:cs="Sylfaen"/>
        </w:rPr>
        <w:t>ს</w:t>
      </w:r>
      <w:bookmarkStart w:id="0" w:name="_GoBack"/>
      <w:bookmarkEnd w:id="0"/>
      <w:r w:rsidRPr="00F871AA">
        <w:rPr>
          <w:rFonts w:ascii="Sylfaen" w:hAnsi="Sylfaen" w:cs="Sylfaen"/>
        </w:rPr>
        <w:t>ამინისტროს</w:t>
      </w:r>
      <w:proofErr w:type="spellEnd"/>
      <w:r w:rsidRPr="00F871AA">
        <w:rPr>
          <w:rFonts w:ascii="Sylfaen" w:hAnsi="Sylfaen"/>
        </w:rPr>
        <w:t xml:space="preserve"> </w:t>
      </w:r>
      <w:r w:rsidRPr="00F871AA">
        <w:rPr>
          <w:rFonts w:ascii="Sylfaen" w:hAnsi="Sylfaen" w:cs="Sylfaen"/>
          <w:lang w:val="ka-GE"/>
        </w:rPr>
        <w:t>განიხილა</w:t>
      </w:r>
      <w:r w:rsidR="00397B0B" w:rsidRPr="00F871AA">
        <w:rPr>
          <w:rFonts w:ascii="Sylfaen" w:hAnsi="Sylfaen" w:cs="Sylfaen"/>
          <w:lang w:val="ka-GE"/>
        </w:rPr>
        <w:t xml:space="preserve"> თქვენი წერილი (27.11.20. N123501) </w:t>
      </w:r>
      <w:proofErr w:type="spellStart"/>
      <w:r w:rsidR="00397B0B" w:rsidRPr="00F871AA">
        <w:rPr>
          <w:rFonts w:ascii="Sylfaen" w:hAnsi="Sylfaen"/>
        </w:rPr>
        <w:t>საქართველოს</w:t>
      </w:r>
      <w:proofErr w:type="spellEnd"/>
      <w:r w:rsidR="00397B0B" w:rsidRPr="00F871AA">
        <w:rPr>
          <w:rFonts w:ascii="Sylfaen" w:hAnsi="Sylfaen"/>
        </w:rPr>
        <w:t xml:space="preserve"> </w:t>
      </w:r>
      <w:proofErr w:type="spellStart"/>
      <w:r w:rsidR="00397B0B" w:rsidRPr="00F871AA">
        <w:rPr>
          <w:rFonts w:ascii="Sylfaen" w:hAnsi="Sylfaen"/>
        </w:rPr>
        <w:t>მთავრობის</w:t>
      </w:r>
      <w:proofErr w:type="spellEnd"/>
      <w:r w:rsidR="00397B0B" w:rsidRPr="00F871AA">
        <w:rPr>
          <w:rFonts w:ascii="Sylfaen" w:hAnsi="Sylfaen"/>
        </w:rPr>
        <w:t xml:space="preserve"> 201</w:t>
      </w:r>
      <w:r w:rsidR="00397B0B" w:rsidRPr="00F871AA">
        <w:rPr>
          <w:rFonts w:ascii="Sylfaen" w:hAnsi="Sylfaen"/>
          <w:lang w:val="ka-GE"/>
        </w:rPr>
        <w:t xml:space="preserve">9 </w:t>
      </w:r>
      <w:proofErr w:type="spellStart"/>
      <w:r w:rsidR="00397B0B" w:rsidRPr="00F871AA">
        <w:rPr>
          <w:rFonts w:ascii="Sylfaen" w:hAnsi="Sylfaen"/>
        </w:rPr>
        <w:t>წლის</w:t>
      </w:r>
      <w:proofErr w:type="spellEnd"/>
      <w:r w:rsidR="00397B0B" w:rsidRPr="00F871AA">
        <w:rPr>
          <w:rFonts w:ascii="Sylfaen" w:hAnsi="Sylfaen"/>
        </w:rPr>
        <w:t xml:space="preserve"> </w:t>
      </w:r>
      <w:r w:rsidR="00397B0B" w:rsidRPr="00F871AA">
        <w:rPr>
          <w:rFonts w:ascii="Sylfaen" w:hAnsi="Sylfaen"/>
          <w:lang w:val="ka-GE"/>
        </w:rPr>
        <w:t xml:space="preserve">31 დეკემბრის </w:t>
      </w:r>
      <w:r w:rsidR="00397B0B" w:rsidRPr="00F871AA">
        <w:rPr>
          <w:rFonts w:ascii="Sylfaen" w:hAnsi="Sylfaen"/>
        </w:rPr>
        <w:t>№</w:t>
      </w:r>
      <w:r w:rsidR="00397B0B" w:rsidRPr="00F871AA">
        <w:rPr>
          <w:rFonts w:ascii="Sylfaen" w:hAnsi="Sylfaen"/>
          <w:lang w:val="ka-GE"/>
        </w:rPr>
        <w:t xml:space="preserve">670 </w:t>
      </w:r>
      <w:proofErr w:type="spellStart"/>
      <w:r w:rsidR="00397B0B" w:rsidRPr="00F871AA">
        <w:rPr>
          <w:rFonts w:ascii="Sylfaen" w:hAnsi="Sylfaen"/>
        </w:rPr>
        <w:t>დადგენილებ</w:t>
      </w:r>
      <w:proofErr w:type="spellEnd"/>
      <w:r w:rsidR="00397B0B" w:rsidRPr="00F871AA">
        <w:rPr>
          <w:rFonts w:ascii="Sylfaen" w:hAnsi="Sylfaen"/>
          <w:lang w:val="ka-GE"/>
        </w:rPr>
        <w:t xml:space="preserve">ით დამტკიცებული  </w:t>
      </w:r>
      <w:r w:rsidR="00397B0B" w:rsidRPr="00F871AA">
        <w:rPr>
          <w:rFonts w:ascii="Sylfaen" w:hAnsi="Sylfaen" w:cs="Sylfaen"/>
          <w:lang w:val="ka-GE"/>
        </w:rPr>
        <w:t>,,</w:t>
      </w:r>
      <w:proofErr w:type="spellStart"/>
      <w:r w:rsidR="00397B0B" w:rsidRPr="00F871AA">
        <w:rPr>
          <w:rFonts w:ascii="Sylfaen" w:hAnsi="Sylfaen" w:cs="Sylfaen"/>
          <w:lang w:val="ka-GE"/>
        </w:rPr>
        <w:t>სოციალური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რეაბილიტაციისა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და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ბავშვზე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ზრუნვის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2020 </w:t>
      </w:r>
      <w:proofErr w:type="spellStart"/>
      <w:r w:rsidR="00397B0B" w:rsidRPr="00F871AA">
        <w:rPr>
          <w:rFonts w:ascii="Sylfaen" w:hAnsi="Sylfaen" w:cs="Sylfaen"/>
          <w:lang w:val="ka-GE"/>
        </w:rPr>
        <w:t>წლის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სახელმწიფო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პროგრამის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” </w:t>
      </w:r>
      <w:proofErr w:type="spellStart"/>
      <w:r w:rsidR="00397B0B" w:rsidRPr="00F871AA">
        <w:rPr>
          <w:rFonts w:ascii="Sylfaen" w:hAnsi="Sylfaen" w:cs="Sylfaen"/>
          <w:lang w:val="ka-GE"/>
        </w:rPr>
        <w:t>დამხმარე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საშუალებებით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უზრუნველყოფის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ქვეპროგრამ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ის </w:t>
      </w:r>
      <w:proofErr w:type="spellStart"/>
      <w:r w:rsidR="00397B0B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იმპლანტით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უზრუნველყოფის კომპონენტის ფარგლებში </w:t>
      </w:r>
      <w:proofErr w:type="spellStart"/>
      <w:r w:rsidR="00397B0B" w:rsidRPr="00F871AA">
        <w:rPr>
          <w:rFonts w:ascii="Sylfaen" w:hAnsi="Sylfaen" w:cs="Sylfaen"/>
          <w:lang w:val="ka-GE"/>
        </w:rPr>
        <w:t>არსებული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მდგომარეობის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ა </w:t>
      </w:r>
      <w:proofErr w:type="spellStart"/>
      <w:r w:rsidR="00397B0B" w:rsidRPr="00F871AA">
        <w:rPr>
          <w:rFonts w:ascii="Sylfaen" w:hAnsi="Sylfaen" w:cs="Sylfaen"/>
          <w:lang w:val="ka-GE"/>
        </w:rPr>
        <w:t>და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შექმნილი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პრობლემების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აღმოფხვრის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გზების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397B0B" w:rsidRPr="00F871AA">
        <w:rPr>
          <w:rFonts w:ascii="Sylfaen" w:hAnsi="Sylfaen" w:cs="Sylfaen"/>
          <w:lang w:val="ka-GE"/>
        </w:rPr>
        <w:t>შესახებ</w:t>
      </w:r>
      <w:proofErr w:type="spellEnd"/>
      <w:r w:rsidR="00397B0B" w:rsidRPr="00F871AA">
        <w:rPr>
          <w:rFonts w:ascii="Sylfaen" w:hAnsi="Sylfaen" w:cs="Sylfaen"/>
          <w:lang w:val="ka-GE"/>
        </w:rPr>
        <w:t xml:space="preserve">. </w:t>
      </w:r>
    </w:p>
    <w:p w:rsidR="00B85E1D" w:rsidRPr="00F871AA" w:rsidRDefault="00B85E1D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D34F8E" w:rsidRPr="00F871AA" w:rsidRDefault="00F871AA" w:rsidP="0005312C">
      <w:pPr>
        <w:pStyle w:val="NoSpacing"/>
        <w:jc w:val="both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 xml:space="preserve">როგორც მოგეხსენებათ, </w:t>
      </w:r>
      <w:proofErr w:type="spellStart"/>
      <w:r w:rsidR="00750725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750725" w:rsidRPr="00F871AA">
        <w:rPr>
          <w:rFonts w:ascii="Sylfaen" w:hAnsi="Sylfaen" w:cs="Sylfaen"/>
          <w:lang w:val="ka-GE"/>
        </w:rPr>
        <w:t>იმპლანტით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უზრუნველყოფის კომპონენტის ფარგლებში განსახორციელებელი ღონისძიებების ნაწილი სოციალური დაცვის პროგრამებშია ინტეგრირებული (იმპლანტის შეძენა, რეაბილიტაცია), ხოლო უშუალოდ ოპერაცია და პოსტ</w:t>
      </w:r>
      <w:r w:rsidR="00385D6F" w:rsidRPr="00F871AA">
        <w:rPr>
          <w:rFonts w:ascii="Sylfaen" w:hAnsi="Sylfaen" w:cs="Sylfaen"/>
          <w:lang w:val="ka-GE"/>
        </w:rPr>
        <w:t>ო</w:t>
      </w:r>
      <w:r w:rsidR="00750725" w:rsidRPr="00F871AA">
        <w:rPr>
          <w:rFonts w:ascii="Sylfaen" w:hAnsi="Sylfaen" w:cs="Sylfaen"/>
          <w:lang w:val="ka-GE"/>
        </w:rPr>
        <w:t>პერაციული ზედამხედველობა</w:t>
      </w:r>
      <w:r w:rsidR="00385D6F" w:rsidRPr="00F871AA">
        <w:rPr>
          <w:rFonts w:ascii="Sylfaen" w:hAnsi="Sylfaen" w:cs="Sylfaen"/>
          <w:lang w:val="ka-GE"/>
        </w:rPr>
        <w:t xml:space="preserve"> -</w:t>
      </w:r>
      <w:r w:rsidR="00750725" w:rsidRPr="00F871AA">
        <w:rPr>
          <w:rFonts w:ascii="Sylfaen" w:hAnsi="Sylfaen" w:cs="Sylfaen"/>
          <w:lang w:val="ka-GE"/>
        </w:rPr>
        <w:t xml:space="preserve"> საყოველთაო ჯანმრთელობის დაცვის პროგრამაში. </w:t>
      </w:r>
      <w:r w:rsidR="0005312C" w:rsidRPr="00F871AA">
        <w:rPr>
          <w:rFonts w:ascii="Sylfaen" w:hAnsi="Sylfaen" w:cs="Sylfaen"/>
          <w:lang w:val="ka-GE"/>
        </w:rPr>
        <w:t>თავის მხრივ, ა</w:t>
      </w:r>
      <w:proofErr w:type="spellStart"/>
      <w:r w:rsidR="0005312C" w:rsidRPr="00F871AA">
        <w:rPr>
          <w:rFonts w:ascii="Sylfaen" w:hAnsi="Sylfaen" w:cs="Sylfaen"/>
          <w:lang w:val="ka-GE"/>
        </w:rPr>
        <w:t>ხალი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კორონავირუსით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(SARS-CoV-2) </w:t>
      </w:r>
      <w:proofErr w:type="spellStart"/>
      <w:r w:rsidR="0005312C" w:rsidRPr="00F871AA">
        <w:rPr>
          <w:rFonts w:ascii="Sylfaen" w:hAnsi="Sylfaen" w:cs="Sylfaen"/>
          <w:lang w:val="ka-GE"/>
        </w:rPr>
        <w:t>გამოწვეულ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ი </w:t>
      </w:r>
      <w:proofErr w:type="spellStart"/>
      <w:r w:rsidR="0005312C" w:rsidRPr="00F871AA">
        <w:rPr>
          <w:rFonts w:ascii="Sylfaen" w:hAnsi="Sylfaen" w:cs="Sylfaen"/>
          <w:lang w:val="ka-GE"/>
        </w:rPr>
        <w:t>ინფექციის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(COVID-19) გავრცელების პრევენციის ფარგლებში </w:t>
      </w:r>
      <w:proofErr w:type="spellStart"/>
      <w:r w:rsidR="0005312C" w:rsidRPr="00F871AA">
        <w:rPr>
          <w:rFonts w:ascii="Sylfaen" w:hAnsi="Sylfaen" w:cs="Sylfaen"/>
          <w:lang w:val="ka-GE"/>
        </w:rPr>
        <w:t>გეგმური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მომსახურების მიღებისას, მოლოდინის პერიოდი</w:t>
      </w:r>
      <w:r w:rsidR="0005312C" w:rsidRPr="00F871AA">
        <w:rPr>
          <w:rFonts w:ascii="Sylfaen" w:hAnsi="Sylfaen" w:cs="Sylfaen"/>
          <w:lang w:val="ka-GE"/>
        </w:rPr>
        <w:t xml:space="preserve"> გაიზარდა 4 თვემდე, ხოლო </w:t>
      </w:r>
      <w:r w:rsidR="0005312C" w:rsidRPr="00F871AA">
        <w:rPr>
          <w:rFonts w:ascii="Sylfaen" w:hAnsi="Sylfaen" w:cs="Sylfaen"/>
          <w:lang w:val="ka-GE"/>
        </w:rPr>
        <w:t xml:space="preserve">COVID-19 </w:t>
      </w:r>
      <w:proofErr w:type="spellStart"/>
      <w:r w:rsidR="0005312C" w:rsidRPr="00F871AA">
        <w:rPr>
          <w:rFonts w:ascii="Sylfaen" w:hAnsi="Sylfaen" w:cs="Sylfaen"/>
          <w:lang w:val="ka-GE"/>
        </w:rPr>
        <w:t>პანდემიასთან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დაკავშირებით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, </w:t>
      </w:r>
      <w:proofErr w:type="spellStart"/>
      <w:r w:rsidR="0005312C" w:rsidRPr="00F871AA">
        <w:rPr>
          <w:rFonts w:ascii="Sylfaen" w:hAnsi="Sylfaen" w:cs="Sylfaen"/>
          <w:lang w:val="ka-GE"/>
        </w:rPr>
        <w:t>ქვეყანაში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შექმნილი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ეპიდსიტუაციის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გათვალისწინებით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, </w:t>
      </w:r>
      <w:proofErr w:type="spellStart"/>
      <w:r w:rsidR="0005312C" w:rsidRPr="00F871AA">
        <w:rPr>
          <w:rFonts w:ascii="Sylfaen" w:hAnsi="Sylfaen" w:cs="Sylfaen"/>
          <w:lang w:val="ka-GE"/>
        </w:rPr>
        <w:t>დროებითი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ღონისძიების</w:t>
      </w:r>
      <w:proofErr w:type="spellEnd"/>
      <w:r w:rsidR="0005312C" w:rsidRPr="00F871AA">
        <w:rPr>
          <w:rFonts w:ascii="Sylfaen" w:hAnsi="Sylfaen" w:cs="Sylfaen"/>
          <w:lang w:val="ka-GE"/>
        </w:rPr>
        <w:t> </w:t>
      </w:r>
      <w:proofErr w:type="spellStart"/>
      <w:r w:rsidR="0005312C" w:rsidRPr="00F871AA">
        <w:rPr>
          <w:rFonts w:ascii="Sylfaen" w:hAnsi="Sylfaen" w:cs="Sylfaen"/>
          <w:lang w:val="ka-GE"/>
        </w:rPr>
        <w:t>სახით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, 2020 </w:t>
      </w:r>
      <w:proofErr w:type="spellStart"/>
      <w:r w:rsidR="0005312C" w:rsidRPr="00F871AA">
        <w:rPr>
          <w:rFonts w:ascii="Sylfaen" w:hAnsi="Sylfaen" w:cs="Sylfaen"/>
          <w:lang w:val="ka-GE"/>
        </w:rPr>
        <w:t>წლის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10 </w:t>
      </w:r>
      <w:proofErr w:type="spellStart"/>
      <w:r w:rsidR="0005312C" w:rsidRPr="00F871AA">
        <w:rPr>
          <w:rFonts w:ascii="Sylfaen" w:hAnsi="Sylfaen" w:cs="Sylfaen"/>
          <w:lang w:val="ka-GE"/>
        </w:rPr>
        <w:t>ნოემბრიდან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  2021 წლის 1 მარტამდე </w:t>
      </w:r>
      <w:r w:rsidR="0005312C" w:rsidRPr="00F871AA">
        <w:rPr>
          <w:rFonts w:ascii="Sylfaen" w:hAnsi="Sylfaen" w:cs="Sylfaen"/>
          <w:lang w:val="ka-GE"/>
        </w:rPr>
        <w:t>შეჩერდა</w:t>
      </w:r>
      <w:r w:rsidR="0005312C" w:rsidRPr="00F871AA">
        <w:rPr>
          <w:rFonts w:ascii="Sylfaen" w:hAnsi="Sylfaen" w:cs="Sylfaen"/>
          <w:lang w:val="ka-GE"/>
        </w:rPr>
        <w:t xml:space="preserve"> „საყოველთაო ჯანმრთელობის დაცვის სახელმწიფო </w:t>
      </w:r>
      <w:proofErr w:type="spellStart"/>
      <w:r w:rsidR="0005312C" w:rsidRPr="00F871AA">
        <w:rPr>
          <w:rFonts w:ascii="Sylfaen" w:hAnsi="Sylfaen" w:cs="Sylfaen"/>
          <w:lang w:val="ka-GE"/>
        </w:rPr>
        <w:t>პროგრამით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“ </w:t>
      </w:r>
      <w:proofErr w:type="spellStart"/>
      <w:r w:rsidR="0005312C" w:rsidRPr="00F871AA">
        <w:rPr>
          <w:rFonts w:ascii="Sylfaen" w:hAnsi="Sylfaen" w:cs="Sylfaen"/>
          <w:lang w:val="ka-GE"/>
        </w:rPr>
        <w:t>განსაზღვრულ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გეგმურ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ქირურგიულ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მომსახურებაზე </w:t>
      </w:r>
      <w:proofErr w:type="spellStart"/>
      <w:r w:rsidR="0005312C" w:rsidRPr="00F871AA">
        <w:rPr>
          <w:rFonts w:ascii="Sylfaen" w:hAnsi="Sylfaen" w:cs="Sylfaen"/>
          <w:lang w:val="ka-GE"/>
        </w:rPr>
        <w:t>საგარანტიო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ფურცლის გაცემა,</w:t>
      </w:r>
      <w:r w:rsidR="0005312C" w:rsidRPr="00F871AA">
        <w:rPr>
          <w:rFonts w:ascii="Sylfaen" w:hAnsi="Sylfaen" w:cs="Sylfaen"/>
          <w:lang w:val="ka-GE"/>
        </w:rPr>
        <w:t xml:space="preserve"> გარდა ამავე პროგრამით დადგენილი გამონაკლისებისა. </w:t>
      </w:r>
    </w:p>
    <w:p w:rsidR="00D34F8E" w:rsidRPr="00F871AA" w:rsidRDefault="00F871AA" w:rsidP="00385D6F">
      <w:pPr>
        <w:pStyle w:val="NoSpacing"/>
        <w:jc w:val="both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>„</w:t>
      </w:r>
      <w:proofErr w:type="spellStart"/>
      <w:r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იმპლანტით</w:t>
      </w:r>
      <w:proofErr w:type="spellEnd"/>
      <w:r w:rsidRPr="00F871AA">
        <w:rPr>
          <w:rFonts w:ascii="Sylfaen" w:hAnsi="Sylfaen" w:cs="Sylfaen"/>
          <w:lang w:val="ka-GE"/>
        </w:rPr>
        <w:t xml:space="preserve"> უზრუნველყოფის კომპონენტი“ არაერთი წელია ფუნქციონირებს და საჭირო იყო </w:t>
      </w:r>
      <w:r w:rsidR="0005312C" w:rsidRPr="00F871AA">
        <w:rPr>
          <w:rFonts w:ascii="Sylfaen" w:hAnsi="Sylfaen" w:cs="Sylfaen"/>
          <w:lang w:val="ka-GE"/>
        </w:rPr>
        <w:t xml:space="preserve">წინა წლებში </w:t>
      </w:r>
      <w:r w:rsidR="0005312C" w:rsidRPr="00F871AA">
        <w:rPr>
          <w:rFonts w:ascii="Sylfaen" w:hAnsi="Sylfaen" w:cs="Sylfaen"/>
          <w:lang w:val="ka-GE"/>
        </w:rPr>
        <w:t xml:space="preserve">უკვე გაცემული </w:t>
      </w:r>
      <w:proofErr w:type="spellStart"/>
      <w:r w:rsidR="0005312C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იმპლანტის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ოპერაცი</w:t>
      </w:r>
      <w:r w:rsidRPr="00F871AA">
        <w:rPr>
          <w:rFonts w:ascii="Sylfaen" w:hAnsi="Sylfaen" w:cs="Sylfaen"/>
          <w:lang w:val="ka-GE"/>
        </w:rPr>
        <w:t xml:space="preserve">ის ჩატარება. შესაბამისად, </w:t>
      </w:r>
      <w:r w:rsidR="0005312C" w:rsidRPr="00F871AA">
        <w:rPr>
          <w:rFonts w:ascii="Sylfaen" w:hAnsi="Sylfaen" w:cs="Sylfaen"/>
          <w:lang w:val="ka-GE"/>
        </w:rPr>
        <w:t>მიზანშეწონილად იქნა მიჩნეული</w:t>
      </w:r>
      <w:r w:rsidRPr="00F871AA">
        <w:rPr>
          <w:rFonts w:ascii="Sylfaen" w:hAnsi="Sylfaen" w:cs="Sylfaen"/>
          <w:lang w:val="ka-GE"/>
        </w:rPr>
        <w:t>,</w:t>
      </w:r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05312C" w:rsidRPr="00F871AA">
        <w:rPr>
          <w:rFonts w:ascii="Sylfaen" w:hAnsi="Sylfaen" w:cs="Sylfaen"/>
          <w:lang w:val="ka-GE"/>
        </w:rPr>
        <w:t>იმპლანტები</w:t>
      </w:r>
      <w:proofErr w:type="spellEnd"/>
      <w:r w:rsidR="0005312C" w:rsidRPr="00F871AA">
        <w:rPr>
          <w:rFonts w:ascii="Sylfaen" w:hAnsi="Sylfaen" w:cs="Sylfaen"/>
          <w:lang w:val="ka-GE"/>
        </w:rPr>
        <w:t xml:space="preserve"> </w:t>
      </w:r>
      <w:r w:rsidR="004D0B19" w:rsidRPr="00F871AA">
        <w:rPr>
          <w:rFonts w:ascii="Sylfaen" w:hAnsi="Sylfaen" w:cs="Sylfaen"/>
          <w:lang w:val="ka-GE"/>
        </w:rPr>
        <w:t>შესყიდულ იქნას</w:t>
      </w:r>
      <w:r w:rsidR="0005312C" w:rsidRPr="00F871AA">
        <w:rPr>
          <w:rFonts w:ascii="Sylfaen" w:hAnsi="Sylfaen" w:cs="Sylfaen"/>
          <w:lang w:val="ka-GE"/>
        </w:rPr>
        <w:t xml:space="preserve"> მხოლოდ მას შემდეგ, რაც </w:t>
      </w:r>
      <w:r w:rsidR="004D0B19" w:rsidRPr="00F871AA">
        <w:rPr>
          <w:rFonts w:ascii="Sylfaen" w:hAnsi="Sylfaen" w:cs="Sylfaen"/>
          <w:lang w:val="ka-GE"/>
        </w:rPr>
        <w:t>სამედიც</w:t>
      </w:r>
      <w:r w:rsidRPr="00F871AA">
        <w:rPr>
          <w:rFonts w:ascii="Sylfaen" w:hAnsi="Sylfaen" w:cs="Sylfaen"/>
          <w:lang w:val="ka-GE"/>
        </w:rPr>
        <w:t>ი</w:t>
      </w:r>
      <w:r w:rsidR="004D0B19" w:rsidRPr="00F871AA">
        <w:rPr>
          <w:rFonts w:ascii="Sylfaen" w:hAnsi="Sylfaen" w:cs="Sylfaen"/>
          <w:lang w:val="ka-GE"/>
        </w:rPr>
        <w:t>ნო დაწესებულების</w:t>
      </w:r>
      <w:r w:rsidRPr="00F871AA">
        <w:rPr>
          <w:rFonts w:ascii="Sylfaen" w:hAnsi="Sylfaen" w:cs="Sylfaen"/>
          <w:lang w:val="ka-GE"/>
        </w:rPr>
        <w:t xml:space="preserve"> მიერ </w:t>
      </w:r>
      <w:r w:rsidR="0005312C" w:rsidRPr="00F871AA">
        <w:rPr>
          <w:rFonts w:ascii="Sylfaen" w:hAnsi="Sylfaen" w:cs="Sylfaen"/>
          <w:lang w:val="ka-GE"/>
        </w:rPr>
        <w:t>განხორციელდებ</w:t>
      </w:r>
      <w:r w:rsidR="004D0B19" w:rsidRPr="00F871AA">
        <w:rPr>
          <w:rFonts w:ascii="Sylfaen" w:hAnsi="Sylfaen" w:cs="Sylfaen"/>
          <w:lang w:val="ka-GE"/>
        </w:rPr>
        <w:t>ა უ</w:t>
      </w:r>
      <w:r w:rsidR="0005312C" w:rsidRPr="00F871AA">
        <w:rPr>
          <w:rFonts w:ascii="Sylfaen" w:hAnsi="Sylfaen" w:cs="Sylfaen"/>
          <w:lang w:val="ka-GE"/>
        </w:rPr>
        <w:t xml:space="preserve">კვე გაცემული </w:t>
      </w:r>
      <w:proofErr w:type="spellStart"/>
      <w:r w:rsidR="004D0B19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4D0B19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4D0B19" w:rsidRPr="00F871AA">
        <w:rPr>
          <w:rFonts w:ascii="Sylfaen" w:hAnsi="Sylfaen" w:cs="Sylfaen"/>
          <w:lang w:val="ka-GE"/>
        </w:rPr>
        <w:t>იმპლანტების</w:t>
      </w:r>
      <w:proofErr w:type="spellEnd"/>
      <w:r w:rsidR="004D0B19" w:rsidRPr="00F871AA">
        <w:rPr>
          <w:rFonts w:ascii="Sylfaen" w:hAnsi="Sylfaen" w:cs="Sylfaen"/>
          <w:lang w:val="ka-GE"/>
        </w:rPr>
        <w:t xml:space="preserve"> იმპლანტაცია.</w:t>
      </w:r>
    </w:p>
    <w:p w:rsidR="00831091" w:rsidRPr="00F871AA" w:rsidRDefault="00F871AA" w:rsidP="00385D6F">
      <w:pPr>
        <w:pStyle w:val="NoSpacing"/>
        <w:jc w:val="both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 xml:space="preserve">აქვე აღვნიშნავთ, რომ </w:t>
      </w:r>
      <w:r w:rsidR="00750725" w:rsidRPr="00F871AA">
        <w:rPr>
          <w:rFonts w:ascii="Sylfaen" w:hAnsi="Sylfaen" w:cs="Sylfaen"/>
          <w:lang w:val="ka-GE"/>
        </w:rPr>
        <w:t>მსოფლიო ჯანდაცვის ორგანიზაცია კოხლეარულ იმპლანტს არ განიხილავს როგორც დამხმარე საშუალებას და არც</w:t>
      </w:r>
      <w:r w:rsidRPr="00F871AA">
        <w:rPr>
          <w:rFonts w:ascii="Sylfaen" w:hAnsi="Sylfaen" w:cs="Sylfaen"/>
          <w:lang w:val="ka-GE"/>
        </w:rPr>
        <w:t xml:space="preserve"> „</w:t>
      </w:r>
      <w:r w:rsidR="00750725" w:rsidRPr="00F871AA">
        <w:rPr>
          <w:rFonts w:ascii="Sylfaen" w:hAnsi="Sylfaen" w:cs="Sylfaen"/>
          <w:lang w:val="ka-GE"/>
        </w:rPr>
        <w:t xml:space="preserve">დამხმარე ტექნოლოგიათა პრიორიტეტულ ჩამონათვალში“  აქვს შეტანილი. ყოველივე ამის გათვალისწინებით, ბენეფიციარის სრულყოფილი და თანმიმდევრული მომსახურების (იმპლანტის შეძენა, ქირურგიული ჩარევა, პოსტოპერაციული მომსახურება, რეაბილიტაცია) მიზნით, </w:t>
      </w:r>
      <w:r w:rsidR="004D0B19" w:rsidRPr="00F871AA">
        <w:rPr>
          <w:rFonts w:ascii="Sylfaen" w:hAnsi="Sylfaen" w:cs="Sylfaen"/>
          <w:lang w:val="ka-GE"/>
        </w:rPr>
        <w:t xml:space="preserve">მიმდინარეობს მუშაობა მომდევნო წლიდან </w:t>
      </w:r>
      <w:r w:rsidR="00750725" w:rsidRPr="00F871AA">
        <w:rPr>
          <w:rFonts w:ascii="Sylfaen" w:hAnsi="Sylfaen" w:cs="Sylfaen"/>
          <w:lang w:val="ka-GE"/>
        </w:rPr>
        <w:t>,,</w:t>
      </w:r>
      <w:proofErr w:type="spellStart"/>
      <w:r w:rsidR="00750725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750725" w:rsidRPr="00F871AA">
        <w:rPr>
          <w:rFonts w:ascii="Sylfaen" w:hAnsi="Sylfaen" w:cs="Sylfaen"/>
          <w:lang w:val="ka-GE"/>
        </w:rPr>
        <w:t>იმპლანტით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უზრუნველყოფის“ კომპონენტით გაწერილი ღონისძიებები  ,,სოციალური რეაბილიტაციისა და ბავშვზე ზრუნვის სახელმწიფო პროგრამის“ ნაცვლად </w:t>
      </w:r>
      <w:proofErr w:type="spellStart"/>
      <w:r w:rsidR="00831091" w:rsidRPr="00F871AA">
        <w:rPr>
          <w:rFonts w:ascii="Sylfaen" w:hAnsi="Sylfaen" w:cs="Sylfaen"/>
          <w:lang w:val="ka-GE"/>
        </w:rPr>
        <w:t>ინტეგრირდეს</w:t>
      </w:r>
      <w:proofErr w:type="spellEnd"/>
      <w:r w:rsidR="00831091" w:rsidRPr="00F871AA">
        <w:rPr>
          <w:rFonts w:ascii="Sylfaen" w:hAnsi="Sylfaen" w:cs="Sylfaen"/>
          <w:lang w:val="ka-GE"/>
        </w:rPr>
        <w:t xml:space="preserve"> </w:t>
      </w:r>
      <w:r w:rsidR="00750725" w:rsidRPr="00F871AA">
        <w:rPr>
          <w:rFonts w:ascii="Sylfaen" w:hAnsi="Sylfaen" w:cs="Sylfaen"/>
          <w:lang w:val="ka-GE"/>
        </w:rPr>
        <w:t>ჯანმრთელობის დაცვის სახელმწიფო პროგრამებ</w:t>
      </w:r>
      <w:r w:rsidR="00831091" w:rsidRPr="00F871AA">
        <w:rPr>
          <w:rFonts w:ascii="Sylfaen" w:hAnsi="Sylfaen" w:cs="Sylfaen"/>
          <w:lang w:val="ka-GE"/>
        </w:rPr>
        <w:t>ში.</w:t>
      </w:r>
    </w:p>
    <w:p w:rsidR="00F871AA" w:rsidRPr="00F871AA" w:rsidRDefault="00F871AA" w:rsidP="00750725">
      <w:pPr>
        <w:pStyle w:val="NoSpacing"/>
        <w:jc w:val="both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 xml:space="preserve"> </w:t>
      </w:r>
      <w:r w:rsidR="00750725" w:rsidRPr="00F871AA">
        <w:rPr>
          <w:rFonts w:ascii="Sylfaen" w:hAnsi="Sylfaen"/>
          <w:lang w:val="ka-GE"/>
        </w:rPr>
        <w:t>რაც</w:t>
      </w:r>
      <w:r w:rsidR="00750725" w:rsidRPr="00F871AA">
        <w:rPr>
          <w:rFonts w:ascii="Sylfaen" w:hAnsi="Sylfaen" w:cs="Sylfaen"/>
          <w:lang w:val="ka-GE"/>
        </w:rPr>
        <w:t xml:space="preserve"> </w:t>
      </w:r>
      <w:r w:rsidR="00750725" w:rsidRPr="00F871AA">
        <w:rPr>
          <w:rFonts w:ascii="Sylfaen" w:hAnsi="Sylfaen"/>
          <w:lang w:val="ka-GE"/>
        </w:rPr>
        <w:t>შეეხება</w:t>
      </w:r>
      <w:r w:rsidR="00750725" w:rsidRPr="00F871AA">
        <w:rPr>
          <w:rFonts w:ascii="Sylfaen" w:hAnsi="Sylfaen" w:cs="Sylfaen"/>
          <w:lang w:val="ka-GE"/>
        </w:rPr>
        <w:t xml:space="preserve"> </w:t>
      </w:r>
      <w:r w:rsidRPr="00F871AA">
        <w:rPr>
          <w:rFonts w:ascii="Sylfaen" w:hAnsi="Sylfaen" w:cs="Sylfaen"/>
        </w:rPr>
        <w:t xml:space="preserve">საქართველოს მთავრობის 2019 წლის 31 </w:t>
      </w:r>
      <w:proofErr w:type="spellStart"/>
      <w:r w:rsidRPr="00F871AA">
        <w:rPr>
          <w:rFonts w:ascii="Sylfaen" w:hAnsi="Sylfaen" w:cs="Sylfaen"/>
        </w:rPr>
        <w:t>დეკმებრის</w:t>
      </w:r>
      <w:proofErr w:type="spellEnd"/>
      <w:r w:rsidRPr="00F871AA">
        <w:rPr>
          <w:rFonts w:ascii="Sylfaen" w:hAnsi="Sylfaen" w:cs="Sylfaen"/>
        </w:rPr>
        <w:t xml:space="preserve"> N670 დადგენილებით დამტკიცებული </w:t>
      </w:r>
      <w:r w:rsidR="00C00750" w:rsidRPr="00F871AA">
        <w:rPr>
          <w:rFonts w:ascii="Sylfaen" w:hAnsi="Sylfaen" w:cs="Sylfaen"/>
          <w:lang w:val="ka-GE"/>
        </w:rPr>
        <w:t>,,</w:t>
      </w:r>
      <w:proofErr w:type="spellStart"/>
      <w:r w:rsidR="00C00750" w:rsidRPr="00F871AA">
        <w:rPr>
          <w:rFonts w:ascii="Sylfaen" w:hAnsi="Sylfaen" w:cs="Sylfaen"/>
          <w:lang w:val="ka-GE"/>
        </w:rPr>
        <w:t>სოციალური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რეაბილიტაციისა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და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ბავშვზე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ზრუნვის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2020 </w:t>
      </w:r>
      <w:proofErr w:type="spellStart"/>
      <w:r w:rsidR="00C00750" w:rsidRPr="00F871AA">
        <w:rPr>
          <w:rFonts w:ascii="Sylfaen" w:hAnsi="Sylfaen" w:cs="Sylfaen"/>
          <w:lang w:val="ka-GE"/>
        </w:rPr>
        <w:t>წლის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სახელმწიფო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პროგრამი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ს“  ფარგლებში </w:t>
      </w:r>
      <w:proofErr w:type="spellStart"/>
      <w:r w:rsidR="00C00750" w:rsidRPr="00F871AA">
        <w:rPr>
          <w:rFonts w:ascii="Sylfaen" w:hAnsi="Sylfaen" w:cs="Sylfaen"/>
          <w:lang w:val="ka-GE"/>
        </w:rPr>
        <w:t>კოხლეარული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C00750" w:rsidRPr="00F871AA">
        <w:rPr>
          <w:rFonts w:ascii="Sylfaen" w:hAnsi="Sylfaen" w:cs="Sylfaen"/>
          <w:lang w:val="ka-GE"/>
        </w:rPr>
        <w:t>იმპლანტით</w:t>
      </w:r>
      <w:proofErr w:type="spellEnd"/>
      <w:r w:rsidR="00C00750" w:rsidRPr="00F871AA">
        <w:rPr>
          <w:rFonts w:ascii="Sylfaen" w:hAnsi="Sylfaen" w:cs="Sylfaen"/>
          <w:lang w:val="ka-GE"/>
        </w:rPr>
        <w:t xml:space="preserve"> უზრუნველყოფის </w:t>
      </w:r>
      <w:proofErr w:type="spellStart"/>
      <w:r w:rsidR="00750725" w:rsidRPr="00F871AA">
        <w:rPr>
          <w:rFonts w:ascii="Sylfaen" w:hAnsi="Sylfaen"/>
          <w:lang w:val="ka-GE"/>
        </w:rPr>
        <w:t>კომპონენტით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750725" w:rsidRPr="00F871AA">
        <w:rPr>
          <w:rFonts w:ascii="Sylfaen" w:hAnsi="Sylfaen"/>
          <w:lang w:val="ka-GE"/>
        </w:rPr>
        <w:t>გათვალისწინებულ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750725" w:rsidRPr="00F871AA">
        <w:rPr>
          <w:rFonts w:ascii="Sylfaen" w:hAnsi="Sylfaen"/>
          <w:lang w:val="ka-GE"/>
        </w:rPr>
        <w:t>სარეაბილიტაციო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</w:t>
      </w:r>
      <w:proofErr w:type="spellStart"/>
      <w:r w:rsidR="00750725" w:rsidRPr="00F871AA">
        <w:rPr>
          <w:rFonts w:ascii="Sylfaen" w:hAnsi="Sylfaen"/>
          <w:lang w:val="ka-GE"/>
        </w:rPr>
        <w:t>ღონისძიებებს</w:t>
      </w:r>
      <w:proofErr w:type="spellEnd"/>
      <w:r w:rsidR="00750725" w:rsidRPr="00F871AA">
        <w:rPr>
          <w:rFonts w:ascii="Sylfaen" w:hAnsi="Sylfaen" w:cs="Sylfaen"/>
          <w:lang w:val="ka-GE"/>
        </w:rPr>
        <w:t xml:space="preserve"> - </w:t>
      </w:r>
      <w:r w:rsidR="00750725" w:rsidRPr="00F871AA">
        <w:rPr>
          <w:rFonts w:ascii="Sylfaen" w:hAnsi="Sylfaen"/>
        </w:rPr>
        <w:t>ლოგოპედის</w:t>
      </w:r>
      <w:r w:rsidR="00750725" w:rsidRPr="00F871AA">
        <w:rPr>
          <w:rFonts w:ascii="Sylfaen" w:hAnsi="Sylfaen" w:cs="Sylfaen"/>
        </w:rPr>
        <w:t xml:space="preserve"> (</w:t>
      </w:r>
      <w:r w:rsidR="00750725" w:rsidRPr="00F871AA">
        <w:rPr>
          <w:rFonts w:ascii="Sylfaen" w:hAnsi="Sylfaen"/>
        </w:rPr>
        <w:t>მეტყველების</w:t>
      </w:r>
      <w:r w:rsidR="00750725" w:rsidRPr="00F871AA">
        <w:rPr>
          <w:rFonts w:ascii="Sylfaen" w:hAnsi="Sylfaen" w:cs="Sylfaen"/>
        </w:rPr>
        <w:t xml:space="preserve"> </w:t>
      </w:r>
      <w:r w:rsidR="00750725" w:rsidRPr="00F871AA">
        <w:rPr>
          <w:rFonts w:ascii="Sylfaen" w:hAnsi="Sylfaen"/>
        </w:rPr>
        <w:t>თერაპევტის</w:t>
      </w:r>
      <w:r w:rsidR="00750725" w:rsidRPr="00F871AA">
        <w:rPr>
          <w:rFonts w:ascii="Sylfaen" w:hAnsi="Sylfaen" w:cs="Sylfaen"/>
        </w:rPr>
        <w:t xml:space="preserve">) </w:t>
      </w:r>
      <w:r w:rsidR="00750725" w:rsidRPr="00F871AA">
        <w:rPr>
          <w:rFonts w:ascii="Sylfaen" w:hAnsi="Sylfaen"/>
        </w:rPr>
        <w:t>მომსახურებას</w:t>
      </w:r>
      <w:r w:rsidR="00750725" w:rsidRPr="00F871AA">
        <w:rPr>
          <w:rFonts w:ascii="Sylfaen" w:hAnsi="Sylfaen" w:cs="Sylfaen"/>
          <w:lang w:val="ka-GE"/>
        </w:rPr>
        <w:t xml:space="preserve">, </w:t>
      </w:r>
      <w:r w:rsidR="00750725" w:rsidRPr="00F871AA">
        <w:rPr>
          <w:rFonts w:ascii="Sylfaen" w:hAnsi="Sylfaen"/>
          <w:lang w:val="ka-GE"/>
        </w:rPr>
        <w:t>გაცნობებთ</w:t>
      </w:r>
      <w:r w:rsidR="00750725" w:rsidRPr="00F871AA">
        <w:rPr>
          <w:rFonts w:ascii="Sylfaen" w:hAnsi="Sylfaen" w:cs="Sylfaen"/>
          <w:lang w:val="ka-GE"/>
        </w:rPr>
        <w:t xml:space="preserve">, </w:t>
      </w:r>
      <w:r w:rsidR="00750725" w:rsidRPr="00F871AA">
        <w:rPr>
          <w:rFonts w:ascii="Sylfaen" w:hAnsi="Sylfaen"/>
          <w:lang w:val="ka-GE"/>
        </w:rPr>
        <w:t>რომ</w:t>
      </w:r>
      <w:r w:rsidR="00750725" w:rsidRPr="00F871AA">
        <w:rPr>
          <w:rFonts w:ascii="Sylfaen" w:hAnsi="Sylfaen" w:cs="Sylfaen"/>
          <w:lang w:val="ka-GE"/>
        </w:rPr>
        <w:t xml:space="preserve"> </w:t>
      </w:r>
      <w:r w:rsidR="00750725" w:rsidRPr="00F871AA">
        <w:rPr>
          <w:rFonts w:ascii="Sylfaen" w:hAnsi="Sylfaen"/>
          <w:lang w:val="ka-GE"/>
        </w:rPr>
        <w:t>აღნიშნული</w:t>
      </w:r>
      <w:r w:rsidR="00750725" w:rsidRPr="00F871AA">
        <w:rPr>
          <w:rFonts w:ascii="Sylfaen" w:hAnsi="Sylfaen" w:cs="Sylfaen"/>
          <w:lang w:val="ka-GE"/>
        </w:rPr>
        <w:t xml:space="preserve"> </w:t>
      </w:r>
      <w:r w:rsidRPr="00F871AA">
        <w:rPr>
          <w:rFonts w:ascii="Sylfaen" w:hAnsi="Sylfaen"/>
          <w:lang w:val="ka-GE"/>
        </w:rPr>
        <w:t>ხორციელდებ</w:t>
      </w:r>
      <w:r w:rsidR="00750725" w:rsidRPr="00F871AA">
        <w:rPr>
          <w:rFonts w:ascii="Sylfaen" w:hAnsi="Sylfaen"/>
          <w:lang w:val="ka-GE"/>
        </w:rPr>
        <w:t>ა</w:t>
      </w:r>
      <w:r w:rsidR="00750725" w:rsidRPr="00F871AA">
        <w:rPr>
          <w:rFonts w:ascii="Sylfaen" w:hAnsi="Sylfaen" w:cs="Sylfaen"/>
          <w:lang w:val="ka-GE"/>
        </w:rPr>
        <w:t xml:space="preserve"> </w:t>
      </w:r>
      <w:r w:rsidR="00750725" w:rsidRPr="00F871AA">
        <w:rPr>
          <w:rFonts w:ascii="Sylfaen" w:hAnsi="Sylfaen"/>
          <w:lang w:val="ka-GE"/>
        </w:rPr>
        <w:t>დისტანციურად</w:t>
      </w:r>
      <w:r w:rsidR="00750725" w:rsidRPr="00F871AA">
        <w:rPr>
          <w:rFonts w:ascii="Sylfaen" w:hAnsi="Sylfaen" w:cs="Sylfaen"/>
          <w:lang w:val="ka-GE"/>
        </w:rPr>
        <w:t xml:space="preserve">, </w:t>
      </w:r>
      <w:r w:rsidRPr="00F871AA">
        <w:rPr>
          <w:rFonts w:ascii="Sylfaen" w:hAnsi="Sylfaen" w:cs="Sylfaen"/>
        </w:rPr>
        <w:t xml:space="preserve">საქართველოს ოკუპირებული ტერიტორიებიდან დევნილთა, შრომის, ჯანმრთელობისა და </w:t>
      </w:r>
      <w:proofErr w:type="spellStart"/>
      <w:r w:rsidRPr="00F871AA">
        <w:rPr>
          <w:rFonts w:ascii="Sylfaen" w:hAnsi="Sylfaen" w:cs="Sylfaen"/>
        </w:rPr>
        <w:lastRenderedPageBreak/>
        <w:t>სოცილაური</w:t>
      </w:r>
      <w:proofErr w:type="spellEnd"/>
      <w:r w:rsidRPr="00F871AA">
        <w:rPr>
          <w:rFonts w:ascii="Sylfaen" w:hAnsi="Sylfaen" w:cs="Sylfaen"/>
        </w:rPr>
        <w:t xml:space="preserve"> დაცვის მინისტრის 2020 წლის 4 ნოემბრის N01-536/ო ბრძანებით დამტკიცებული </w:t>
      </w:r>
      <w:proofErr w:type="spellStart"/>
      <w:r w:rsidRPr="00F871AA">
        <w:rPr>
          <w:rFonts w:ascii="Sylfaen" w:hAnsi="Sylfaen" w:cs="Sylfaen"/>
          <w:lang w:val="ka-GE"/>
        </w:rPr>
        <w:t>შეზღუდული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შესაძლებლობის</w:t>
      </w:r>
      <w:proofErr w:type="spellEnd"/>
      <w:r w:rsidRPr="00F871AA">
        <w:rPr>
          <w:rFonts w:ascii="Sylfaen" w:hAnsi="Sylfaen" w:cs="Sylfaen"/>
          <w:lang w:val="ka-GE"/>
        </w:rPr>
        <w:t xml:space="preserve">, </w:t>
      </w:r>
      <w:proofErr w:type="spellStart"/>
      <w:r w:rsidRPr="00F871AA">
        <w:rPr>
          <w:rFonts w:ascii="Sylfaen" w:hAnsi="Sylfaen" w:cs="Sylfaen"/>
          <w:lang w:val="ka-GE"/>
        </w:rPr>
        <w:t>განვითარების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დარღვევის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ან</w:t>
      </w:r>
      <w:proofErr w:type="spellEnd"/>
      <w:r w:rsidRPr="00F871AA">
        <w:rPr>
          <w:rFonts w:ascii="Sylfaen" w:hAnsi="Sylfaen" w:cs="Sylfaen"/>
          <w:lang w:val="ka-GE"/>
        </w:rPr>
        <w:t>/</w:t>
      </w:r>
      <w:proofErr w:type="spellStart"/>
      <w:r w:rsidRPr="00F871AA">
        <w:rPr>
          <w:rFonts w:ascii="Sylfaen" w:hAnsi="Sylfaen" w:cs="Sylfaen"/>
          <w:lang w:val="ka-GE"/>
        </w:rPr>
        <w:t>და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ასეთი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რისკის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მქონე</w:t>
      </w:r>
      <w:proofErr w:type="spellEnd"/>
      <w:r w:rsidRPr="00F871AA">
        <w:rPr>
          <w:rFonts w:ascii="Sylfaen" w:hAnsi="Sylfaen" w:cs="Sylfaen"/>
          <w:lang w:val="ka-GE"/>
        </w:rPr>
        <w:t xml:space="preserve"> 18 </w:t>
      </w:r>
      <w:proofErr w:type="spellStart"/>
      <w:r w:rsidRPr="00F871AA">
        <w:rPr>
          <w:rFonts w:ascii="Sylfaen" w:hAnsi="Sylfaen" w:cs="Sylfaen"/>
          <w:lang w:val="ka-GE"/>
        </w:rPr>
        <w:t>წლამდე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ბავშვებისთვის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სოციალური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რეაბილიტაციის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მომსახურებების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დისტანციურად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მიწოდება-მიღების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კონცეპტუალური</w:t>
      </w:r>
      <w:proofErr w:type="spellEnd"/>
      <w:r w:rsidRPr="00F871AA">
        <w:rPr>
          <w:rFonts w:ascii="Sylfaen" w:hAnsi="Sylfaen" w:cs="Sylfaen"/>
          <w:lang w:val="ka-GE"/>
        </w:rPr>
        <w:t xml:space="preserve"> </w:t>
      </w:r>
      <w:proofErr w:type="spellStart"/>
      <w:r w:rsidRPr="00F871AA">
        <w:rPr>
          <w:rFonts w:ascii="Sylfaen" w:hAnsi="Sylfaen" w:cs="Sylfaen"/>
          <w:lang w:val="ka-GE"/>
        </w:rPr>
        <w:t>ჩარჩოს</w:t>
      </w:r>
      <w:proofErr w:type="spellEnd"/>
      <w:r w:rsidRPr="00F871AA">
        <w:rPr>
          <w:rFonts w:ascii="Sylfaen" w:hAnsi="Sylfaen" w:cs="Sylfaen"/>
          <w:lang w:val="ka-GE"/>
        </w:rPr>
        <w:t xml:space="preserve">“ გამოყენებით. </w:t>
      </w:r>
    </w:p>
    <w:p w:rsidR="00F871AA" w:rsidRPr="00F871AA" w:rsidRDefault="00F871AA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F871AA" w:rsidRPr="00F871AA" w:rsidRDefault="00F871AA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F871AA" w:rsidRPr="00F871AA" w:rsidRDefault="00F871AA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F871AA" w:rsidRPr="00F871AA" w:rsidRDefault="00F871AA" w:rsidP="00750725">
      <w:pPr>
        <w:pStyle w:val="NoSpacing"/>
        <w:jc w:val="both"/>
        <w:rPr>
          <w:rFonts w:ascii="Sylfaen" w:hAnsi="Sylfaen" w:cs="Sylfaen"/>
          <w:lang w:val="ka-GE"/>
        </w:rPr>
      </w:pPr>
    </w:p>
    <w:p w:rsidR="00750725" w:rsidRPr="00F871AA" w:rsidRDefault="00750725" w:rsidP="00750725">
      <w:pPr>
        <w:pStyle w:val="NoSpacing"/>
        <w:rPr>
          <w:rFonts w:ascii="Sylfaen" w:hAnsi="Sylfaen" w:cs="Sylfaen"/>
          <w:lang w:val="ka-GE"/>
        </w:rPr>
      </w:pPr>
      <w:r w:rsidRPr="00F871AA">
        <w:rPr>
          <w:rFonts w:ascii="Sylfaen" w:hAnsi="Sylfaen" w:cs="Sylfaen"/>
          <w:lang w:val="ka-GE"/>
        </w:rPr>
        <w:t xml:space="preserve">პატივისცემით, </w:t>
      </w:r>
    </w:p>
    <w:p w:rsidR="00750725" w:rsidRPr="00F871AA" w:rsidRDefault="00750725" w:rsidP="00750725">
      <w:pPr>
        <w:pStyle w:val="NoSpacing"/>
        <w:jc w:val="both"/>
        <w:rPr>
          <w:rFonts w:ascii="Sylfaen" w:hAnsi="Sylfaen" w:cs="Sylfaen"/>
          <w:lang w:val="ka-GE"/>
        </w:rPr>
      </w:pPr>
    </w:p>
    <w:sectPr w:rsidR="00750725" w:rsidRPr="00F8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E398A"/>
    <w:multiLevelType w:val="hybridMultilevel"/>
    <w:tmpl w:val="880CDAD4"/>
    <w:lvl w:ilvl="0" w:tplc="914C80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25"/>
    <w:rsid w:val="0005312C"/>
    <w:rsid w:val="00385D6F"/>
    <w:rsid w:val="00397B0B"/>
    <w:rsid w:val="004D0B19"/>
    <w:rsid w:val="007339EF"/>
    <w:rsid w:val="00750725"/>
    <w:rsid w:val="00831091"/>
    <w:rsid w:val="00B75C26"/>
    <w:rsid w:val="00B85E1D"/>
    <w:rsid w:val="00C00750"/>
    <w:rsid w:val="00D34F8E"/>
    <w:rsid w:val="00F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C71D"/>
  <w15:chartTrackingRefBased/>
  <w15:docId w15:val="{FE768CD5-7DF7-42F8-9955-7DE326DF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7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07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072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819">
              <w:marLeft w:val="0"/>
              <w:marRight w:val="0"/>
              <w:marTop w:val="0"/>
              <w:marBottom w:val="45"/>
              <w:divBdr>
                <w:top w:val="single" w:sz="6" w:space="0" w:color="F7A6A6"/>
                <w:left w:val="single" w:sz="6" w:space="0" w:color="F7A6A6"/>
                <w:bottom w:val="single" w:sz="6" w:space="0" w:color="F7A6A6"/>
                <w:right w:val="single" w:sz="6" w:space="0" w:color="F7A6A6"/>
              </w:divBdr>
              <w:divsChild>
                <w:div w:id="89897616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Gvaramadze</cp:lastModifiedBy>
  <cp:revision>2</cp:revision>
  <dcterms:created xsi:type="dcterms:W3CDTF">2020-12-07T10:34:00Z</dcterms:created>
  <dcterms:modified xsi:type="dcterms:W3CDTF">2020-12-07T10:34:00Z</dcterms:modified>
</cp:coreProperties>
</file>